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tabs>
          <w:tab w:val="left" w:pos="95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/>
        <w:tabs>
          <w:tab w:val="left" w:pos="95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  <w:t>潮阳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区区级示范家庭农场申报（监测）表</w:t>
      </w:r>
    </w:p>
    <w:tbl>
      <w:tblPr>
        <w:tblStyle w:val="3"/>
        <w:tblpPr w:vertAnchor="page" w:horzAnchor="page" w:tblpX="1668" w:tblpY="296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923"/>
        <w:gridCol w:w="2287"/>
        <w:gridCol w:w="1885"/>
        <w:gridCol w:w="1041"/>
        <w:gridCol w:w="11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626" w:hRule="exact"/>
          <w:jc w:val="center"/>
        </w:trPr>
        <w:tc>
          <w:tcPr>
            <w:tcW w:w="19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家庭农场名称</w:t>
            </w:r>
          </w:p>
        </w:tc>
        <w:tc>
          <w:tcPr>
            <w:tcW w:w="41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联系人</w:t>
            </w:r>
          </w:p>
        </w:tc>
        <w:tc>
          <w:tcPr>
            <w:tcW w:w="11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569" w:hRule="exact"/>
          <w:jc w:val="center"/>
        </w:trPr>
        <w:tc>
          <w:tcPr>
            <w:tcW w:w="19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身份证号码</w:t>
            </w:r>
          </w:p>
        </w:tc>
        <w:tc>
          <w:tcPr>
            <w:tcW w:w="22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联系电话</w:t>
            </w:r>
          </w:p>
        </w:tc>
        <w:tc>
          <w:tcPr>
            <w:tcW w:w="223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526" w:hRule="exact"/>
          <w:jc w:val="center"/>
        </w:trPr>
        <w:tc>
          <w:tcPr>
            <w:tcW w:w="19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家庭劳动力数</w:t>
            </w:r>
          </w:p>
        </w:tc>
        <w:tc>
          <w:tcPr>
            <w:tcW w:w="22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常年雇工数</w:t>
            </w:r>
          </w:p>
        </w:tc>
        <w:tc>
          <w:tcPr>
            <w:tcW w:w="223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569" w:hRule="exact"/>
          <w:jc w:val="center"/>
        </w:trPr>
        <w:tc>
          <w:tcPr>
            <w:tcW w:w="19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农场地址</w:t>
            </w:r>
          </w:p>
        </w:tc>
        <w:tc>
          <w:tcPr>
            <w:tcW w:w="640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1253" w:hRule="exact"/>
          <w:jc w:val="center"/>
        </w:trPr>
        <w:tc>
          <w:tcPr>
            <w:tcW w:w="19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主营产品</w:t>
            </w:r>
          </w:p>
        </w:tc>
        <w:tc>
          <w:tcPr>
            <w:tcW w:w="22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经营规模情况(亩、头、只、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
万元)</w:t>
            </w:r>
          </w:p>
        </w:tc>
        <w:tc>
          <w:tcPr>
            <w:tcW w:w="223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555" w:hRule="exact"/>
          <w:jc w:val="center"/>
        </w:trPr>
        <w:tc>
          <w:tcPr>
            <w:tcW w:w="19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流转土地面积</w:t>
            </w:r>
          </w:p>
        </w:tc>
        <w:tc>
          <w:tcPr>
            <w:tcW w:w="22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流转土地年限</w:t>
            </w:r>
          </w:p>
        </w:tc>
        <w:tc>
          <w:tcPr>
            <w:tcW w:w="223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526" w:hRule="exact"/>
          <w:jc w:val="center"/>
        </w:trPr>
        <w:tc>
          <w:tcPr>
            <w:tcW w:w="19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合同编号</w:t>
            </w:r>
          </w:p>
        </w:tc>
        <w:tc>
          <w:tcPr>
            <w:tcW w:w="22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92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是否办理工商登记</w:t>
            </w:r>
          </w:p>
        </w:tc>
        <w:tc>
          <w:tcPr>
            <w:tcW w:w="11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6751" w:hRule="exact"/>
          <w:jc w:val="center"/>
        </w:trPr>
        <w:tc>
          <w:tcPr>
            <w:tcW w:w="19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家庭农场基本
情况介绍</w:t>
            </w:r>
          </w:p>
        </w:tc>
        <w:tc>
          <w:tcPr>
            <w:tcW w:w="640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/>
        <w:tabs>
          <w:tab w:val="left" w:pos="95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</w:pPr>
    </w:p>
    <w:tbl>
      <w:tblPr>
        <w:tblStyle w:val="3"/>
        <w:tblpPr w:vertAnchor="page" w:horzAnchor="page" w:tblpXSpec="center" w:tblpY="214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915"/>
        <w:gridCol w:w="186"/>
        <w:gridCol w:w="707"/>
        <w:gridCol w:w="1735"/>
        <w:gridCol w:w="2741"/>
        <w:gridCol w:w="10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1695" w:hRule="exact"/>
          <w:jc w:val="center"/>
        </w:trPr>
        <w:tc>
          <w:tcPr>
            <w:tcW w:w="19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产品认证情况</w:t>
            </w:r>
          </w:p>
        </w:tc>
        <w:tc>
          <w:tcPr>
            <w:tcW w:w="641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1701" w:hRule="exact"/>
          <w:jc w:val="center"/>
        </w:trPr>
        <w:tc>
          <w:tcPr>
            <w:tcW w:w="19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农业净收入占家庭农场总收益的80%以上</w:t>
            </w:r>
          </w:p>
        </w:tc>
        <w:tc>
          <w:tcPr>
            <w:tcW w:w="262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7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取得区农业行政主管部门登记家庭农场资格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1029" w:hRule="exact"/>
          <w:jc w:val="center"/>
        </w:trPr>
        <w:tc>
          <w:tcPr>
            <w:tcW w:w="19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是否设立家庭
农场标牌</w:t>
            </w:r>
          </w:p>
        </w:tc>
        <w:tc>
          <w:tcPr>
            <w:tcW w:w="89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47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是否有基本的配套设施，具备必要的农业机械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600" w:hRule="exact"/>
          <w:jc w:val="center"/>
        </w:trPr>
        <w:tc>
          <w:tcPr>
            <w:tcW w:w="728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是否有与生产经营相适应的场房场地，具备基本办公设备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1099" w:hRule="exact"/>
          <w:jc w:val="center"/>
        </w:trPr>
        <w:tc>
          <w:tcPr>
            <w:tcW w:w="728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是否有产品质量标准和生产技术规程方面管理制度，有详细生产经营记录档案（包括要素投入、生产作业、产品销售等）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1029" w:hRule="exact"/>
          <w:jc w:val="center"/>
        </w:trPr>
        <w:tc>
          <w:tcPr>
            <w:tcW w:w="728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是否有经营效益，亩均效益比普通经营高出20%以上；农产品商品率应在80%以上，有相对稳定的销售渠道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2419" w:hRule="exact"/>
          <w:jc w:val="center"/>
        </w:trPr>
        <w:tc>
          <w:tcPr>
            <w:tcW w:w="210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镇（街道）农
业主管部门意见
</w:t>
            </w:r>
          </w:p>
        </w:tc>
        <w:tc>
          <w:tcPr>
            <w:tcW w:w="622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(公章)
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
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1874" w:hRule="exact"/>
          <w:jc w:val="center"/>
        </w:trPr>
        <w:tc>
          <w:tcPr>
            <w:tcW w:w="210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区农业农村主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管部门意见
</w:t>
            </w:r>
          </w:p>
        </w:tc>
        <w:tc>
          <w:tcPr>
            <w:tcW w:w="6225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(公章)
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2044" w:hRule="exact"/>
          <w:jc w:val="center"/>
        </w:trPr>
        <w:tc>
          <w:tcPr>
            <w:tcW w:w="8326" w:type="dxa"/>
            <w:gridSpan w:val="6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注：此表一式三份，区农业农村局、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镇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（街道）农业农村部门和家庭农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场各一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份。</w:t>
            </w:r>
          </w:p>
        </w:tc>
      </w:tr>
    </w:tbl>
    <w:p>
      <w:pPr>
        <w:keepNext w:val="0"/>
        <w:keepLines w:val="0"/>
        <w:pageBreakBefore w:val="0"/>
        <w:widowControl/>
        <w:tabs>
          <w:tab w:val="left" w:pos="95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</w:pPr>
    </w:p>
    <w:sectPr>
      <w:headerReference r:id="rId3" w:type="default"/>
      <w:pgSz w:w="11906" w:h="16838"/>
      <w:pgMar w:top="1440" w:right="1800" w:bottom="1440" w:left="1800" w:header="0" w:footer="51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  <w:p>
    <w:pPr>
      <w:pStyle w:val="2"/>
    </w:pPr>
  </w:p>
  <w:p>
    <w:pPr>
      <w:pStyle w:val="2"/>
    </w:pPr>
  </w:p>
  <w:p>
    <w:pPr>
      <w:pStyle w:val="2"/>
    </w:pPr>
  </w:p>
  <w:p>
    <w:pPr>
      <w:pStyle w:val="2"/>
    </w:pPr>
  </w:p>
  <w:p>
    <w:pPr>
      <w:pStyle w:val="2"/>
      <w:rPr>
        <w:rFonts w:hint="eastAsia" w:ascii="仿宋_GB2312" w:hAnsi="仿宋_GB2312" w:eastAsia="仿宋_GB2312" w:cs="仿宋_GB2312"/>
        <w:sz w:val="32"/>
        <w:szCs w:val="32"/>
        <w:lang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4OTcyMWU4ZGI1YzM5NzI3NjY0YjdkNGIwOTdlNDYifQ=="/>
  </w:docVars>
  <w:rsids>
    <w:rsidRoot w:val="55A1129D"/>
    <w:rsid w:val="55A11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2023-02-10T00:45:00Z</dcterms:created>
  <dc:creator>hkp</dc:creator>
  <cp:lastModifiedBy>hkp</cp:lastModifiedBy>
  <dcterms:modified xsi:type="dcterms:W3CDTF">2023-02-10T00:46:56Z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4C668ADB8C5347D7BF2CD7D4057D801A</vt:lpwstr>
  </property>
</Properties>
</file>